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617"/>
        <w:gridCol w:w="3019"/>
      </w:tblGrid>
      <w:tr w:rsidR="008F77F6" w:rsidRPr="00DE2BC0" w:rsidTr="00945E84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803F92" w:rsidP="0072315F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03F92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Budoucnost výzkumu v oblasti energetiky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77394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855DC2">
              <w:rPr>
                <w:rFonts w:ascii="Arial" w:hAnsi="Arial" w:cs="Arial"/>
                <w:b/>
                <w:color w:val="0070C0"/>
                <w:sz w:val="28"/>
                <w:szCs w:val="28"/>
              </w:rPr>
              <w:t>82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EF466C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7346F6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:rsidTr="00945E84">
        <w:tc>
          <w:tcPr>
            <w:tcW w:w="365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63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9B1923" w:rsidP="0072315F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="00B1333E">
              <w:rPr>
                <w:rFonts w:ascii="Arial" w:hAnsi="Arial" w:cs="Arial"/>
                <w:i/>
                <w:sz w:val="22"/>
                <w:szCs w:val="22"/>
              </w:rPr>
              <w:t xml:space="preserve">rof. </w:t>
            </w:r>
            <w:r w:rsidR="0072315F">
              <w:rPr>
                <w:rFonts w:ascii="Arial" w:hAnsi="Arial" w:cs="Arial"/>
                <w:i/>
                <w:sz w:val="22"/>
                <w:szCs w:val="22"/>
              </w:rPr>
              <w:t>Mařík</w:t>
            </w:r>
          </w:p>
        </w:tc>
      </w:tr>
      <w:tr w:rsidR="008F77F6" w:rsidRPr="00DE2BC0" w:rsidTr="00945E84">
        <w:tc>
          <w:tcPr>
            <w:tcW w:w="365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63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EF466C" w:rsidP="002A531D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="0072315F">
              <w:rPr>
                <w:rFonts w:ascii="Arial" w:hAnsi="Arial" w:cs="Arial"/>
                <w:i/>
                <w:sz w:val="22"/>
                <w:szCs w:val="22"/>
              </w:rPr>
              <w:t xml:space="preserve">rof. Mařík, </w:t>
            </w:r>
            <w:r w:rsidR="00945E84">
              <w:rPr>
                <w:rFonts w:ascii="Arial" w:hAnsi="Arial" w:cs="Arial"/>
                <w:i/>
                <w:sz w:val="22"/>
                <w:szCs w:val="22"/>
              </w:rPr>
              <w:t xml:space="preserve">Ing. Bízková a </w:t>
            </w:r>
            <w:r w:rsidR="002A0BD1">
              <w:rPr>
                <w:rFonts w:ascii="Arial" w:hAnsi="Arial" w:cs="Arial"/>
                <w:i/>
                <w:sz w:val="22"/>
                <w:szCs w:val="22"/>
              </w:rPr>
              <w:t>doktor</w:t>
            </w:r>
            <w:r w:rsidR="00945E8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945E84">
              <w:rPr>
                <w:rFonts w:ascii="Arial" w:hAnsi="Arial" w:cs="Arial"/>
                <w:i/>
                <w:sz w:val="22"/>
                <w:szCs w:val="22"/>
              </w:rPr>
              <w:t>Palíšek</w:t>
            </w:r>
            <w:proofErr w:type="spellEnd"/>
            <w:r w:rsidR="00945E84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72315F">
              <w:rPr>
                <w:rFonts w:ascii="Arial" w:hAnsi="Arial" w:cs="Arial"/>
                <w:i/>
                <w:sz w:val="22"/>
                <w:szCs w:val="22"/>
              </w:rPr>
              <w:t>Ing. Moravcová (souhrn)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D4229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2A531D">
              <w:rPr>
                <w:rFonts w:ascii="Arial" w:hAnsi="Arial" w:cs="Arial"/>
                <w:i/>
                <w:sz w:val="22"/>
                <w:szCs w:val="22"/>
              </w:rPr>
              <w:t>23</w:t>
            </w:r>
            <w:r w:rsidR="00855DC2">
              <w:rPr>
                <w:rFonts w:ascii="Arial" w:hAnsi="Arial" w:cs="Arial"/>
                <w:i/>
                <w:sz w:val="22"/>
                <w:szCs w:val="22"/>
              </w:rPr>
              <w:t>.9.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32078A">
              <w:rPr>
                <w:rFonts w:ascii="Arial" w:hAnsi="Arial" w:cs="Arial"/>
                <w:i/>
                <w:sz w:val="22"/>
                <w:szCs w:val="22"/>
              </w:rPr>
              <w:t>22</w:t>
            </w:r>
          </w:p>
        </w:tc>
      </w:tr>
      <w:tr w:rsidR="00BE30C0" w:rsidRPr="00DE2BC0" w:rsidTr="00945E84">
        <w:trPr>
          <w:trHeight w:val="679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E30C0" w:rsidRDefault="00BE30C0" w:rsidP="00BE30C0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2315F" w:rsidRPr="0072315F" w:rsidRDefault="0072315F" w:rsidP="00BE30C0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72315F">
              <w:rPr>
                <w:rFonts w:ascii="Arial" w:hAnsi="Arial" w:cs="Arial"/>
                <w:sz w:val="22"/>
                <w:szCs w:val="22"/>
              </w:rPr>
              <w:t>Rada pro výzkum, vývoj a inovace (dále jen „Rada“)</w:t>
            </w:r>
            <w:r>
              <w:rPr>
                <w:rFonts w:ascii="Arial" w:hAnsi="Arial" w:cs="Arial"/>
                <w:sz w:val="22"/>
                <w:szCs w:val="22"/>
              </w:rPr>
              <w:t xml:space="preserve"> na svém 378. zasedání</w:t>
            </w:r>
            <w:r w:rsidR="00EF466C">
              <w:rPr>
                <w:rFonts w:ascii="Arial" w:hAnsi="Arial" w:cs="Arial"/>
                <w:sz w:val="22"/>
                <w:szCs w:val="22"/>
              </w:rPr>
              <w:t xml:space="preserve"> dne 29. dubna 2022 přijala usnes</w:t>
            </w:r>
            <w:r>
              <w:rPr>
                <w:rFonts w:ascii="Arial" w:hAnsi="Arial" w:cs="Arial"/>
                <w:sz w:val="22"/>
                <w:szCs w:val="22"/>
              </w:rPr>
              <w:t>ení:</w:t>
            </w:r>
          </w:p>
          <w:p w:rsidR="0072315F" w:rsidRPr="00823ED2" w:rsidRDefault="0072315F" w:rsidP="0072315F">
            <w:pPr>
              <w:spacing w:after="12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23ED2">
              <w:rPr>
                <w:rFonts w:ascii="Arial" w:hAnsi="Arial" w:cs="Arial"/>
                <w:b/>
                <w:color w:val="000000"/>
                <w:sz w:val="22"/>
                <w:szCs w:val="22"/>
              </w:rPr>
              <w:t>A8)</w:t>
            </w:r>
            <w:r w:rsidRPr="00823ED2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  <w:t>Budoucnost energetiky</w:t>
            </w:r>
          </w:p>
          <w:p w:rsidR="0072315F" w:rsidRPr="00823ED2" w:rsidRDefault="0072315F" w:rsidP="0072315F">
            <w:pPr>
              <w:spacing w:after="120"/>
              <w:ind w:left="1418" w:hanging="709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23ED2">
              <w:rPr>
                <w:rFonts w:ascii="Arial" w:hAnsi="Arial" w:cs="Arial"/>
                <w:b/>
                <w:color w:val="000000"/>
                <w:sz w:val="22"/>
                <w:szCs w:val="22"/>
              </w:rPr>
              <w:t>a)</w:t>
            </w:r>
            <w:r w:rsidRPr="00823ED2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  <w:t>Informace TA ČR o projektec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 řešených v oboru energetiky a </w:t>
            </w:r>
            <w:r w:rsidRPr="00823ED2">
              <w:rPr>
                <w:rFonts w:ascii="Arial" w:hAnsi="Arial" w:cs="Arial"/>
                <w:b/>
                <w:color w:val="000000"/>
                <w:sz w:val="22"/>
                <w:szCs w:val="22"/>
              </w:rPr>
              <w:t>souvisejících environmentálních, klimatických a společenských aspektech v programu THÉTA a dalších relevantních</w:t>
            </w:r>
          </w:p>
          <w:p w:rsidR="0072315F" w:rsidRDefault="0072315F" w:rsidP="0072315F">
            <w:pPr>
              <w:spacing w:after="240"/>
              <w:ind w:firstLine="709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23ED2">
              <w:rPr>
                <w:rFonts w:ascii="Arial" w:hAnsi="Arial" w:cs="Arial"/>
                <w:b/>
                <w:color w:val="000000"/>
                <w:sz w:val="22"/>
                <w:szCs w:val="22"/>
              </w:rPr>
              <w:t>b)</w:t>
            </w:r>
            <w:r w:rsidRPr="00823ED2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  <w:t xml:space="preserve">Informace z IS </w:t>
            </w:r>
            <w:proofErr w:type="spellStart"/>
            <w:r w:rsidRPr="00823ED2">
              <w:rPr>
                <w:rFonts w:ascii="Arial" w:hAnsi="Arial" w:cs="Arial"/>
                <w:b/>
                <w:color w:val="000000"/>
                <w:sz w:val="22"/>
                <w:szCs w:val="22"/>
              </w:rPr>
              <w:t>VaVaI</w:t>
            </w:r>
            <w:proofErr w:type="spellEnd"/>
          </w:p>
          <w:p w:rsidR="0072315F" w:rsidRDefault="0072315F" w:rsidP="0072315F">
            <w:pPr>
              <w:spacing w:after="24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Usnesení</w:t>
            </w:r>
          </w:p>
          <w:p w:rsidR="0072315F" w:rsidRDefault="0072315F" w:rsidP="0072315F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Rada</w:t>
            </w:r>
          </w:p>
          <w:p w:rsidR="0072315F" w:rsidRPr="00E26C4B" w:rsidRDefault="0072315F" w:rsidP="0072315F">
            <w:pPr>
              <w:pStyle w:val="Odstavecseseznamem"/>
              <w:numPr>
                <w:ilvl w:val="0"/>
                <w:numId w:val="23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6C4B">
              <w:rPr>
                <w:rFonts w:ascii="Arial" w:hAnsi="Arial" w:cs="Arial"/>
                <w:color w:val="000000"/>
                <w:sz w:val="22"/>
                <w:szCs w:val="22"/>
              </w:rPr>
              <w:t>bere na vědomí předložené informace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:rsidR="0072315F" w:rsidRDefault="0072315F" w:rsidP="0072315F">
            <w:pPr>
              <w:pStyle w:val="Odstavecseseznamem"/>
              <w:numPr>
                <w:ilvl w:val="0"/>
                <w:numId w:val="23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7E27">
              <w:rPr>
                <w:rFonts w:ascii="Arial" w:hAnsi="Arial" w:cs="Arial"/>
                <w:color w:val="000000"/>
                <w:sz w:val="22"/>
                <w:szCs w:val="22"/>
              </w:rPr>
              <w:t>žádá místopředsedu Rady prof. Maříka, aby předložil návrhy závěrů Rady k tématu „Budoucnost energetiky“ na květnové 379. zasedání Rady.</w:t>
            </w:r>
          </w:p>
          <w:p w:rsidR="00654A4E" w:rsidRDefault="0072315F" w:rsidP="00C96B9B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Člen Rady prof. Mařík na </w:t>
            </w:r>
            <w:r w:rsidR="00EF466C">
              <w:rPr>
                <w:rFonts w:ascii="Arial" w:hAnsi="Arial" w:cs="Arial"/>
                <w:color w:val="000000"/>
                <w:sz w:val="22"/>
                <w:szCs w:val="22"/>
              </w:rPr>
              <w:t>380. připravil a předložil podklad „</w:t>
            </w:r>
            <w:r w:rsidR="00EF466C" w:rsidRPr="00450A0E">
              <w:rPr>
                <w:rFonts w:ascii="Arial" w:hAnsi="Arial" w:cs="Arial"/>
                <w:bCs/>
                <w:sz w:val="22"/>
                <w:szCs w:val="22"/>
              </w:rPr>
              <w:t>Energetický výzkum v ČR a jeho potenciální směrování</w:t>
            </w:r>
            <w:r w:rsidR="00EF466C">
              <w:rPr>
                <w:rFonts w:ascii="Arial" w:hAnsi="Arial" w:cs="Arial"/>
                <w:bCs/>
                <w:sz w:val="22"/>
                <w:szCs w:val="22"/>
              </w:rPr>
              <w:t xml:space="preserve">“, který je </w:t>
            </w:r>
            <w:r w:rsidR="00562E32">
              <w:rPr>
                <w:rFonts w:ascii="Arial" w:hAnsi="Arial" w:cs="Arial"/>
                <w:bCs/>
                <w:sz w:val="22"/>
                <w:szCs w:val="22"/>
              </w:rPr>
              <w:t>obsahem materiálu.</w:t>
            </w:r>
            <w:r w:rsidR="00D765B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654A4E">
              <w:rPr>
                <w:rFonts w:ascii="Arial" w:hAnsi="Arial" w:cs="Arial"/>
                <w:bCs/>
                <w:sz w:val="22"/>
                <w:szCs w:val="22"/>
              </w:rPr>
              <w:t xml:space="preserve">K tomuto materiálu v rámci </w:t>
            </w:r>
            <w:r w:rsidR="009431DA">
              <w:rPr>
                <w:rFonts w:ascii="Arial" w:hAnsi="Arial" w:cs="Arial"/>
                <w:bCs/>
                <w:sz w:val="22"/>
                <w:szCs w:val="22"/>
              </w:rPr>
              <w:t xml:space="preserve">vnitřního připomínkového řízení členů Rady vznesli připomínky Ing. Bízková a Ing. </w:t>
            </w:r>
            <w:proofErr w:type="spellStart"/>
            <w:r w:rsidR="009431DA">
              <w:rPr>
                <w:rFonts w:ascii="Arial" w:hAnsi="Arial" w:cs="Arial"/>
                <w:bCs/>
                <w:sz w:val="22"/>
                <w:szCs w:val="22"/>
              </w:rPr>
              <w:t>Palíšek</w:t>
            </w:r>
            <w:proofErr w:type="spellEnd"/>
            <w:r w:rsidR="009431DA">
              <w:rPr>
                <w:rFonts w:ascii="Arial" w:hAnsi="Arial" w:cs="Arial"/>
                <w:bCs/>
                <w:sz w:val="22"/>
                <w:szCs w:val="22"/>
              </w:rPr>
              <w:t xml:space="preserve">. Materiál </w:t>
            </w:r>
            <w:r w:rsidR="00FB03C4">
              <w:rPr>
                <w:rFonts w:ascii="Arial" w:hAnsi="Arial" w:cs="Arial"/>
                <w:bCs/>
                <w:sz w:val="22"/>
                <w:szCs w:val="22"/>
              </w:rPr>
              <w:t>byl</w:t>
            </w:r>
            <w:r w:rsidR="00C96B9B">
              <w:rPr>
                <w:rFonts w:ascii="Arial" w:hAnsi="Arial" w:cs="Arial"/>
                <w:bCs/>
                <w:sz w:val="22"/>
                <w:szCs w:val="22"/>
              </w:rPr>
              <w:t xml:space="preserve"> navržen</w:t>
            </w:r>
            <w:r w:rsidR="009431D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96B9B">
              <w:rPr>
                <w:rFonts w:ascii="Arial" w:hAnsi="Arial" w:cs="Arial"/>
                <w:bCs/>
                <w:sz w:val="22"/>
                <w:szCs w:val="22"/>
              </w:rPr>
              <w:t>dopracovat a předložit</w:t>
            </w:r>
            <w:r w:rsidR="005D3AD3">
              <w:rPr>
                <w:rFonts w:ascii="Arial" w:hAnsi="Arial" w:cs="Arial"/>
                <w:bCs/>
                <w:sz w:val="22"/>
                <w:szCs w:val="22"/>
              </w:rPr>
              <w:t xml:space="preserve"> Radě v září 2022, a proto Rada na svém 380. zasedání dne 24. června 2022 přijala následující usnesení:</w:t>
            </w:r>
          </w:p>
          <w:p w:rsidR="00AC0E62" w:rsidRDefault="00AC0E62" w:rsidP="00AC0E62">
            <w:pPr>
              <w:spacing w:before="100" w:beforeAutospacing="1" w:after="24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E5D88">
              <w:rPr>
                <w:rFonts w:ascii="Arial" w:hAnsi="Arial" w:cs="Arial"/>
                <w:b/>
                <w:color w:val="00000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  <w:r w:rsidRPr="00DE5D88">
              <w:rPr>
                <w:rFonts w:ascii="Arial" w:hAnsi="Arial" w:cs="Arial"/>
                <w:b/>
                <w:color w:val="000000"/>
                <w:sz w:val="22"/>
                <w:szCs w:val="22"/>
              </w:rPr>
              <w:t>)</w:t>
            </w:r>
            <w:r w:rsidRPr="00DE5D88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  <w:t>Budoucnost výzkumu v oblasti energetiky</w:t>
            </w:r>
          </w:p>
          <w:p w:rsidR="00AC0E62" w:rsidRDefault="00AC0E62" w:rsidP="00AC0E62">
            <w:pPr>
              <w:spacing w:before="100" w:beforeAutospacing="1" w:after="24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Usnesení</w:t>
            </w:r>
          </w:p>
          <w:p w:rsidR="00AC0E62" w:rsidRPr="002F687E" w:rsidRDefault="00AC0E62" w:rsidP="00AC0E62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Rada </w:t>
            </w:r>
          </w:p>
          <w:p w:rsidR="00AC0E62" w:rsidRPr="00C43AAA" w:rsidRDefault="00AC0E62" w:rsidP="00AC0E62">
            <w:pPr>
              <w:pStyle w:val="Odstavecseseznamem"/>
              <w:numPr>
                <w:ilvl w:val="0"/>
                <w:numId w:val="25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AAA">
              <w:rPr>
                <w:rFonts w:ascii="Arial" w:hAnsi="Arial" w:cs="Arial"/>
                <w:color w:val="000000"/>
                <w:sz w:val="22"/>
                <w:szCs w:val="22"/>
              </w:rPr>
              <w:t xml:space="preserve">bere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na vědomí předložený materiál „</w:t>
            </w:r>
            <w:r w:rsidRPr="00C43AAA">
              <w:rPr>
                <w:rFonts w:ascii="Arial" w:hAnsi="Arial" w:cs="Arial"/>
                <w:color w:val="000000"/>
                <w:sz w:val="22"/>
                <w:szCs w:val="22"/>
              </w:rPr>
              <w:t>Energetický výzkum v ČR a jeho potenciální směrování“,</w:t>
            </w:r>
          </w:p>
          <w:p w:rsidR="00AC0E62" w:rsidRPr="00C43AAA" w:rsidRDefault="00AC0E62" w:rsidP="00AC0E62">
            <w:pPr>
              <w:pStyle w:val="Odstavecseseznamem"/>
              <w:numPr>
                <w:ilvl w:val="0"/>
                <w:numId w:val="25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AAA">
              <w:rPr>
                <w:rFonts w:ascii="Arial" w:hAnsi="Arial" w:cs="Arial"/>
                <w:color w:val="000000"/>
                <w:sz w:val="22"/>
                <w:szCs w:val="22"/>
              </w:rPr>
              <w:t xml:space="preserve">ukládá členům Rady Ing. Rut </w:t>
            </w:r>
            <w:proofErr w:type="spellStart"/>
            <w:r w:rsidRPr="00C43AAA">
              <w:rPr>
                <w:rFonts w:ascii="Arial" w:hAnsi="Arial" w:cs="Arial"/>
                <w:color w:val="000000"/>
                <w:sz w:val="22"/>
                <w:szCs w:val="22"/>
              </w:rPr>
              <w:t>Bízkové</w:t>
            </w:r>
            <w:proofErr w:type="spellEnd"/>
            <w:r w:rsidRPr="00C43AAA">
              <w:rPr>
                <w:rFonts w:ascii="Arial" w:hAnsi="Arial" w:cs="Arial"/>
                <w:color w:val="000000"/>
                <w:sz w:val="22"/>
                <w:szCs w:val="22"/>
              </w:rPr>
              <w:t xml:space="preserve"> a Ing. Edu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ardu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Palíškovi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Ph.D., MBA, aby </w:t>
            </w:r>
            <w:r w:rsidRPr="00C43AAA">
              <w:rPr>
                <w:rFonts w:ascii="Arial" w:hAnsi="Arial" w:cs="Arial"/>
                <w:color w:val="000000"/>
                <w:sz w:val="22"/>
                <w:szCs w:val="22"/>
              </w:rPr>
              <w:t>ve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C43AAA">
              <w:rPr>
                <w:rFonts w:ascii="Arial" w:hAnsi="Arial" w:cs="Arial"/>
                <w:color w:val="000000"/>
                <w:sz w:val="22"/>
                <w:szCs w:val="22"/>
              </w:rPr>
              <w:t>spolupráci s předkladatelem materiálu prof. Ing. Vladimírem Maříkem, DrSc., dr.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C43AAA">
              <w:rPr>
                <w:rFonts w:ascii="Arial" w:hAnsi="Arial" w:cs="Arial"/>
                <w:color w:val="000000"/>
                <w:sz w:val="22"/>
                <w:szCs w:val="22"/>
              </w:rPr>
              <w:t>h.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C43AAA">
              <w:rPr>
                <w:rFonts w:ascii="Arial" w:hAnsi="Arial" w:cs="Arial"/>
                <w:color w:val="000000"/>
                <w:sz w:val="22"/>
                <w:szCs w:val="22"/>
              </w:rPr>
              <w:t>c. materiál dopracovali a předložili ho na 382. zasedání Rady dne 30. září 2022,</w:t>
            </w:r>
          </w:p>
          <w:p w:rsidR="00AC0E62" w:rsidRPr="00C43AAA" w:rsidRDefault="00AC0E62" w:rsidP="00AC0E62">
            <w:pPr>
              <w:pStyle w:val="Odstavecseseznamem"/>
              <w:numPr>
                <w:ilvl w:val="0"/>
                <w:numId w:val="25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AAA">
              <w:rPr>
                <w:rFonts w:ascii="Arial" w:hAnsi="Arial" w:cs="Arial"/>
                <w:color w:val="000000"/>
                <w:sz w:val="22"/>
                <w:szCs w:val="22"/>
              </w:rPr>
              <w:t xml:space="preserve">ukládá předsednictvu Rady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ve spolupráci s náměstkyní pro řízení Sekce pro vědu, výzkum a inovace Mgr. Janou Havlíkovou </w:t>
            </w:r>
            <w:r w:rsidRPr="00C43AAA">
              <w:rPr>
                <w:rFonts w:ascii="Arial" w:hAnsi="Arial" w:cs="Arial"/>
                <w:color w:val="000000"/>
                <w:sz w:val="22"/>
                <w:szCs w:val="22"/>
              </w:rPr>
              <w:t>připravit pracovní schůzku s vedením Ministerstva průmyslu a obchodu a Svazu průmyslu a dopravy ČR k možným formám podpory české energetiky a energetickému průmyslu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ze strany výzkumu</w:t>
            </w:r>
            <w:r w:rsidRPr="00C43AAA">
              <w:rPr>
                <w:rFonts w:ascii="Arial" w:hAnsi="Arial" w:cs="Arial"/>
                <w:color w:val="000000"/>
                <w:sz w:val="22"/>
                <w:szCs w:val="22"/>
              </w:rPr>
              <w:t xml:space="preserve"> v listopadu 2022, </w:t>
            </w:r>
          </w:p>
          <w:p w:rsidR="00AC0E62" w:rsidRPr="00C43AAA" w:rsidRDefault="00AC0E62" w:rsidP="00AC0E62">
            <w:pPr>
              <w:pStyle w:val="Odstavecseseznamem"/>
              <w:numPr>
                <w:ilvl w:val="0"/>
                <w:numId w:val="25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AAA">
              <w:rPr>
                <w:rFonts w:ascii="Arial" w:hAnsi="Arial" w:cs="Arial"/>
                <w:color w:val="000000"/>
                <w:sz w:val="22"/>
                <w:szCs w:val="22"/>
              </w:rPr>
              <w:t>přerušuje jednání k tomuto bodu.</w:t>
            </w:r>
          </w:p>
          <w:p w:rsidR="00FB03C4" w:rsidRPr="00945E84" w:rsidRDefault="00AC0E62" w:rsidP="002A0BD1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Radě je na 382. zasedání v souladu s usnesením Rady z 380. zasedání k tomuto bodu předložen</w:t>
            </w:r>
            <w:r w:rsidR="002A0BD1">
              <w:rPr>
                <w:rFonts w:ascii="Arial" w:hAnsi="Arial" w:cs="Arial"/>
                <w:bCs/>
                <w:sz w:val="22"/>
                <w:szCs w:val="22"/>
              </w:rPr>
              <w:t xml:space="preserve"> prof. Maříkem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dopracovaný podklad „</w:t>
            </w:r>
            <w:r w:rsidR="00945E84" w:rsidRPr="00945E84">
              <w:rPr>
                <w:rFonts w:ascii="Arial" w:hAnsi="Arial" w:cs="Arial"/>
                <w:bCs/>
                <w:sz w:val="22"/>
                <w:szCs w:val="22"/>
              </w:rPr>
              <w:t>Energetický výzkum v</w:t>
            </w:r>
            <w:r w:rsidR="00E41204">
              <w:rPr>
                <w:rFonts w:ascii="Arial" w:hAnsi="Arial" w:cs="Arial"/>
                <w:bCs/>
                <w:sz w:val="22"/>
                <w:szCs w:val="22"/>
              </w:rPr>
              <w:t xml:space="preserve"> ČR</w:t>
            </w:r>
            <w:r w:rsidR="00945E84">
              <w:rPr>
                <w:rFonts w:ascii="Arial" w:hAnsi="Arial" w:cs="Arial"/>
                <w:bCs/>
                <w:sz w:val="22"/>
                <w:szCs w:val="22"/>
              </w:rPr>
              <w:t>“</w:t>
            </w:r>
            <w:r w:rsidRPr="00C0600E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BE30C0" w:rsidRPr="00DE2BC0" w:rsidTr="00945E8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F197F" w:rsidRDefault="00BE30C0" w:rsidP="00BF28DD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B86627" w:rsidRPr="00F74E98" w:rsidRDefault="00450A0E" w:rsidP="00F74E98">
            <w:pPr>
              <w:pStyle w:val="Odstavecseseznamem"/>
              <w:numPr>
                <w:ilvl w:val="0"/>
                <w:numId w:val="22"/>
              </w:num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945E84">
              <w:rPr>
                <w:rFonts w:ascii="Arial" w:hAnsi="Arial" w:cs="Arial"/>
                <w:bCs/>
                <w:sz w:val="22"/>
                <w:szCs w:val="22"/>
              </w:rPr>
              <w:t>Energetický výzkum v</w:t>
            </w:r>
            <w:r w:rsidR="00E41204">
              <w:rPr>
                <w:rFonts w:ascii="Arial" w:hAnsi="Arial" w:cs="Arial"/>
                <w:bCs/>
                <w:sz w:val="22"/>
                <w:szCs w:val="22"/>
              </w:rPr>
              <w:t xml:space="preserve"> ČR</w:t>
            </w:r>
            <w:bookmarkStart w:id="0" w:name="_GoBack"/>
            <w:bookmarkEnd w:id="0"/>
          </w:p>
        </w:tc>
      </w:tr>
    </w:tbl>
    <w:p w:rsidR="00F86D54" w:rsidRDefault="00D61160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160" w:rsidRDefault="00D61160" w:rsidP="008F77F6">
      <w:r>
        <w:separator/>
      </w:r>
    </w:p>
  </w:endnote>
  <w:endnote w:type="continuationSeparator" w:id="0">
    <w:p w:rsidR="00D61160" w:rsidRDefault="00D6116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160" w:rsidRDefault="00D61160" w:rsidP="008F77F6">
      <w:r>
        <w:separator/>
      </w:r>
    </w:p>
  </w:footnote>
  <w:footnote w:type="continuationSeparator" w:id="0">
    <w:p w:rsidR="00D61160" w:rsidRDefault="00D6116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3A1072"/>
    <w:multiLevelType w:val="hybridMultilevel"/>
    <w:tmpl w:val="22963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107DC"/>
    <w:multiLevelType w:val="hybridMultilevel"/>
    <w:tmpl w:val="14C87D64"/>
    <w:lvl w:ilvl="0" w:tplc="E45ADE76">
      <w:start w:val="1"/>
      <w:numFmt w:val="decimal"/>
      <w:lvlText w:val="%1."/>
      <w:lvlJc w:val="left"/>
      <w:pPr>
        <w:ind w:left="1146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C4369C"/>
    <w:multiLevelType w:val="hybridMultilevel"/>
    <w:tmpl w:val="7F78A8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8D3B62"/>
    <w:multiLevelType w:val="hybridMultilevel"/>
    <w:tmpl w:val="CB1EC520"/>
    <w:lvl w:ilvl="0" w:tplc="6D0831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8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B819B5"/>
    <w:multiLevelType w:val="hybridMultilevel"/>
    <w:tmpl w:val="07721E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8"/>
  </w:num>
  <w:num w:numId="4">
    <w:abstractNumId w:val="19"/>
  </w:num>
  <w:num w:numId="5">
    <w:abstractNumId w:val="20"/>
  </w:num>
  <w:num w:numId="6">
    <w:abstractNumId w:val="7"/>
  </w:num>
  <w:num w:numId="7">
    <w:abstractNumId w:val="17"/>
  </w:num>
  <w:num w:numId="8">
    <w:abstractNumId w:val="10"/>
  </w:num>
  <w:num w:numId="9">
    <w:abstractNumId w:val="2"/>
  </w:num>
  <w:num w:numId="10">
    <w:abstractNumId w:val="14"/>
  </w:num>
  <w:num w:numId="11">
    <w:abstractNumId w:val="16"/>
  </w:num>
  <w:num w:numId="12">
    <w:abstractNumId w:val="3"/>
  </w:num>
  <w:num w:numId="13">
    <w:abstractNumId w:val="23"/>
  </w:num>
  <w:num w:numId="14">
    <w:abstractNumId w:val="1"/>
  </w:num>
  <w:num w:numId="15">
    <w:abstractNumId w:val="5"/>
  </w:num>
  <w:num w:numId="16">
    <w:abstractNumId w:val="9"/>
  </w:num>
  <w:num w:numId="17">
    <w:abstractNumId w:val="13"/>
  </w:num>
  <w:num w:numId="18">
    <w:abstractNumId w:val="21"/>
  </w:num>
  <w:num w:numId="19">
    <w:abstractNumId w:val="12"/>
  </w:num>
  <w:num w:numId="20">
    <w:abstractNumId w:val="8"/>
  </w:num>
  <w:num w:numId="21">
    <w:abstractNumId w:val="6"/>
  </w:num>
  <w:num w:numId="22">
    <w:abstractNumId w:val="22"/>
  </w:num>
  <w:num w:numId="23">
    <w:abstractNumId w:val="15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D71"/>
    <w:rsid w:val="0001394B"/>
    <w:rsid w:val="00014803"/>
    <w:rsid w:val="0001738C"/>
    <w:rsid w:val="00055F16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0F4D24"/>
    <w:rsid w:val="001003F7"/>
    <w:rsid w:val="00102FC4"/>
    <w:rsid w:val="001079E3"/>
    <w:rsid w:val="00115DD5"/>
    <w:rsid w:val="00123745"/>
    <w:rsid w:val="00142C0F"/>
    <w:rsid w:val="0014301C"/>
    <w:rsid w:val="00144D21"/>
    <w:rsid w:val="00151B3F"/>
    <w:rsid w:val="001528E0"/>
    <w:rsid w:val="00165AD7"/>
    <w:rsid w:val="00166727"/>
    <w:rsid w:val="00171C4D"/>
    <w:rsid w:val="001A0E30"/>
    <w:rsid w:val="001B2193"/>
    <w:rsid w:val="001B3CDC"/>
    <w:rsid w:val="001C1693"/>
    <w:rsid w:val="001C361E"/>
    <w:rsid w:val="001D4AA8"/>
    <w:rsid w:val="001D5092"/>
    <w:rsid w:val="001F03C7"/>
    <w:rsid w:val="00206A41"/>
    <w:rsid w:val="00237006"/>
    <w:rsid w:val="00237814"/>
    <w:rsid w:val="002405C0"/>
    <w:rsid w:val="00242103"/>
    <w:rsid w:val="0026386E"/>
    <w:rsid w:val="002778BB"/>
    <w:rsid w:val="00291599"/>
    <w:rsid w:val="002917C8"/>
    <w:rsid w:val="002A0BD1"/>
    <w:rsid w:val="002A18DA"/>
    <w:rsid w:val="002A531D"/>
    <w:rsid w:val="002A6EF1"/>
    <w:rsid w:val="002A7323"/>
    <w:rsid w:val="002B0293"/>
    <w:rsid w:val="002C78F4"/>
    <w:rsid w:val="002C7FA8"/>
    <w:rsid w:val="002D27A4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2FB8"/>
    <w:rsid w:val="003D4229"/>
    <w:rsid w:val="003E5A9B"/>
    <w:rsid w:val="003F0A5D"/>
    <w:rsid w:val="003F17E1"/>
    <w:rsid w:val="00445353"/>
    <w:rsid w:val="00450A0E"/>
    <w:rsid w:val="00460F48"/>
    <w:rsid w:val="00492E38"/>
    <w:rsid w:val="00494A1F"/>
    <w:rsid w:val="004A1EB6"/>
    <w:rsid w:val="004C53FA"/>
    <w:rsid w:val="004C5843"/>
    <w:rsid w:val="004D1F1A"/>
    <w:rsid w:val="005333AC"/>
    <w:rsid w:val="00543506"/>
    <w:rsid w:val="00553297"/>
    <w:rsid w:val="00562E32"/>
    <w:rsid w:val="005632AA"/>
    <w:rsid w:val="005738CF"/>
    <w:rsid w:val="0058471A"/>
    <w:rsid w:val="005926F9"/>
    <w:rsid w:val="005A36C1"/>
    <w:rsid w:val="005C67D1"/>
    <w:rsid w:val="005D17CF"/>
    <w:rsid w:val="005D257D"/>
    <w:rsid w:val="005D3AD3"/>
    <w:rsid w:val="005D4C13"/>
    <w:rsid w:val="005E1E50"/>
    <w:rsid w:val="005F277C"/>
    <w:rsid w:val="005F7293"/>
    <w:rsid w:val="00630E9D"/>
    <w:rsid w:val="00632DB2"/>
    <w:rsid w:val="00640513"/>
    <w:rsid w:val="006435BA"/>
    <w:rsid w:val="00646D8B"/>
    <w:rsid w:val="00654A4E"/>
    <w:rsid w:val="00655313"/>
    <w:rsid w:val="00660AAF"/>
    <w:rsid w:val="00670A2D"/>
    <w:rsid w:val="00671A6D"/>
    <w:rsid w:val="00681D93"/>
    <w:rsid w:val="00696DC5"/>
    <w:rsid w:val="006B2EDA"/>
    <w:rsid w:val="006C13C6"/>
    <w:rsid w:val="006E328B"/>
    <w:rsid w:val="006F78C4"/>
    <w:rsid w:val="00702CC3"/>
    <w:rsid w:val="00713180"/>
    <w:rsid w:val="0072315F"/>
    <w:rsid w:val="00734526"/>
    <w:rsid w:val="007346F6"/>
    <w:rsid w:val="007358CA"/>
    <w:rsid w:val="00742394"/>
    <w:rsid w:val="00757A2B"/>
    <w:rsid w:val="00766139"/>
    <w:rsid w:val="0077394A"/>
    <w:rsid w:val="00783AA1"/>
    <w:rsid w:val="00784126"/>
    <w:rsid w:val="0078472B"/>
    <w:rsid w:val="00796678"/>
    <w:rsid w:val="007A09F2"/>
    <w:rsid w:val="007A76BD"/>
    <w:rsid w:val="007B1248"/>
    <w:rsid w:val="007C093D"/>
    <w:rsid w:val="007C57FF"/>
    <w:rsid w:val="007D1B2D"/>
    <w:rsid w:val="007E1E31"/>
    <w:rsid w:val="007E2E6C"/>
    <w:rsid w:val="007F66DC"/>
    <w:rsid w:val="00803F92"/>
    <w:rsid w:val="008051EB"/>
    <w:rsid w:val="00806025"/>
    <w:rsid w:val="00810AA0"/>
    <w:rsid w:val="0081178A"/>
    <w:rsid w:val="00811A10"/>
    <w:rsid w:val="00813099"/>
    <w:rsid w:val="00813243"/>
    <w:rsid w:val="00826B2F"/>
    <w:rsid w:val="00832C6E"/>
    <w:rsid w:val="00834E8A"/>
    <w:rsid w:val="008451B2"/>
    <w:rsid w:val="00855086"/>
    <w:rsid w:val="00855DC2"/>
    <w:rsid w:val="00856344"/>
    <w:rsid w:val="00863126"/>
    <w:rsid w:val="0087237C"/>
    <w:rsid w:val="008762B1"/>
    <w:rsid w:val="00890541"/>
    <w:rsid w:val="00894E63"/>
    <w:rsid w:val="008D34D8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1DA"/>
    <w:rsid w:val="009434A3"/>
    <w:rsid w:val="009434DB"/>
    <w:rsid w:val="00945E84"/>
    <w:rsid w:val="009704D2"/>
    <w:rsid w:val="009830E4"/>
    <w:rsid w:val="009870E8"/>
    <w:rsid w:val="009926F2"/>
    <w:rsid w:val="00995CEE"/>
    <w:rsid w:val="009A6D3B"/>
    <w:rsid w:val="009B1923"/>
    <w:rsid w:val="009B577B"/>
    <w:rsid w:val="009C0869"/>
    <w:rsid w:val="009D6D4B"/>
    <w:rsid w:val="009E1C79"/>
    <w:rsid w:val="009F753F"/>
    <w:rsid w:val="00A11B06"/>
    <w:rsid w:val="00A12977"/>
    <w:rsid w:val="00A220CF"/>
    <w:rsid w:val="00A32DE1"/>
    <w:rsid w:val="00A3416C"/>
    <w:rsid w:val="00A351C4"/>
    <w:rsid w:val="00A50692"/>
    <w:rsid w:val="00A51417"/>
    <w:rsid w:val="00A64E61"/>
    <w:rsid w:val="00A66952"/>
    <w:rsid w:val="00A72F76"/>
    <w:rsid w:val="00A754EB"/>
    <w:rsid w:val="00A805E4"/>
    <w:rsid w:val="00A97FE8"/>
    <w:rsid w:val="00AA1B8F"/>
    <w:rsid w:val="00AA51BE"/>
    <w:rsid w:val="00AA7217"/>
    <w:rsid w:val="00AB734E"/>
    <w:rsid w:val="00AC0E62"/>
    <w:rsid w:val="00AC3C4D"/>
    <w:rsid w:val="00AC40BE"/>
    <w:rsid w:val="00AD7E5C"/>
    <w:rsid w:val="00AE7D40"/>
    <w:rsid w:val="00B12890"/>
    <w:rsid w:val="00B1333E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86627"/>
    <w:rsid w:val="00BA148D"/>
    <w:rsid w:val="00BA2ED8"/>
    <w:rsid w:val="00BA79EA"/>
    <w:rsid w:val="00BB33BD"/>
    <w:rsid w:val="00BC6024"/>
    <w:rsid w:val="00BC66E7"/>
    <w:rsid w:val="00BE30C0"/>
    <w:rsid w:val="00BE3DC0"/>
    <w:rsid w:val="00BF1015"/>
    <w:rsid w:val="00BF1C46"/>
    <w:rsid w:val="00BF28DD"/>
    <w:rsid w:val="00C0600E"/>
    <w:rsid w:val="00C20639"/>
    <w:rsid w:val="00C341FB"/>
    <w:rsid w:val="00C720F5"/>
    <w:rsid w:val="00C760D4"/>
    <w:rsid w:val="00C92F11"/>
    <w:rsid w:val="00C93C3F"/>
    <w:rsid w:val="00C96B9B"/>
    <w:rsid w:val="00CC463E"/>
    <w:rsid w:val="00CD00AC"/>
    <w:rsid w:val="00CE7925"/>
    <w:rsid w:val="00D01FEB"/>
    <w:rsid w:val="00D0404D"/>
    <w:rsid w:val="00D109B0"/>
    <w:rsid w:val="00D27C56"/>
    <w:rsid w:val="00D32B4C"/>
    <w:rsid w:val="00D4395B"/>
    <w:rsid w:val="00D61160"/>
    <w:rsid w:val="00D7108B"/>
    <w:rsid w:val="00D765BE"/>
    <w:rsid w:val="00D8534E"/>
    <w:rsid w:val="00D853EF"/>
    <w:rsid w:val="00D915EE"/>
    <w:rsid w:val="00D930C1"/>
    <w:rsid w:val="00DA1E2B"/>
    <w:rsid w:val="00DA6F39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22D63"/>
    <w:rsid w:val="00E41204"/>
    <w:rsid w:val="00E4153D"/>
    <w:rsid w:val="00E45D6C"/>
    <w:rsid w:val="00E52D50"/>
    <w:rsid w:val="00E52DA0"/>
    <w:rsid w:val="00E877A2"/>
    <w:rsid w:val="00EA095A"/>
    <w:rsid w:val="00EB41B7"/>
    <w:rsid w:val="00EC17F8"/>
    <w:rsid w:val="00EC70A1"/>
    <w:rsid w:val="00ED03A3"/>
    <w:rsid w:val="00EE5EB3"/>
    <w:rsid w:val="00EF197F"/>
    <w:rsid w:val="00EF466C"/>
    <w:rsid w:val="00F01ABD"/>
    <w:rsid w:val="00F01F87"/>
    <w:rsid w:val="00F165C8"/>
    <w:rsid w:val="00F16A3D"/>
    <w:rsid w:val="00F222EB"/>
    <w:rsid w:val="00F22AA7"/>
    <w:rsid w:val="00F24D60"/>
    <w:rsid w:val="00F460CB"/>
    <w:rsid w:val="00F5110F"/>
    <w:rsid w:val="00F620E6"/>
    <w:rsid w:val="00F72FCA"/>
    <w:rsid w:val="00F74E98"/>
    <w:rsid w:val="00F829B9"/>
    <w:rsid w:val="00F84F17"/>
    <w:rsid w:val="00F92E8B"/>
    <w:rsid w:val="00F930CE"/>
    <w:rsid w:val="00F93E76"/>
    <w:rsid w:val="00FA776C"/>
    <w:rsid w:val="00FB03C4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BE30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72315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BE30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72315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17</cp:revision>
  <cp:lastPrinted>2019-02-07T12:43:00Z</cp:lastPrinted>
  <dcterms:created xsi:type="dcterms:W3CDTF">2022-09-12T09:32:00Z</dcterms:created>
  <dcterms:modified xsi:type="dcterms:W3CDTF">2022-10-05T09:46:00Z</dcterms:modified>
</cp:coreProperties>
</file>